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B5C" w14:textId="77777777" w:rsidR="00FD3A24" w:rsidRDefault="00FD3A24" w:rsidP="00E63A2C">
      <w:pPr>
        <w:spacing w:after="120" w:line="276" w:lineRule="auto"/>
        <w:ind w:left="1701"/>
        <w:jc w:val="center"/>
        <w:rPr>
          <w:lang w:val="ro-RO"/>
        </w:rPr>
      </w:pPr>
      <w:bookmarkStart w:id="0" w:name="_Hlk93305413"/>
    </w:p>
    <w:p w14:paraId="54F41EB7" w14:textId="77777777" w:rsidR="002C4313" w:rsidRPr="002C4313" w:rsidRDefault="002C4313" w:rsidP="002C4313">
      <w:pPr>
        <w:rPr>
          <w:rFonts w:eastAsia="Times New Roman" w:cs="Arial"/>
          <w:b/>
          <w:lang w:val="ro-RO"/>
        </w:rPr>
      </w:pPr>
      <w:bookmarkStart w:id="1" w:name="_GoBack"/>
      <w:proofErr w:type="spellStart"/>
      <w:r w:rsidRPr="002C4313">
        <w:rPr>
          <w:rFonts w:eastAsia="Times New Roman" w:cs="Arial"/>
          <w:b/>
          <w:lang w:val="ro-RO"/>
        </w:rPr>
        <w:t>Atribuţiile</w:t>
      </w:r>
      <w:proofErr w:type="spellEnd"/>
      <w:r w:rsidRPr="002C4313">
        <w:rPr>
          <w:rFonts w:eastAsia="Times New Roman" w:cs="Arial"/>
          <w:b/>
          <w:lang w:val="ro-RO"/>
        </w:rPr>
        <w:t xml:space="preserve"> postului:</w:t>
      </w:r>
    </w:p>
    <w:p w14:paraId="344B487E" w14:textId="77777777" w:rsidR="002C4313" w:rsidRPr="002C4313" w:rsidRDefault="002C4313" w:rsidP="002C4313">
      <w:pPr>
        <w:rPr>
          <w:rFonts w:eastAsia="Times New Roman" w:cs="Arial"/>
          <w:lang w:val="ro-RO"/>
        </w:rPr>
      </w:pPr>
      <w:r w:rsidRPr="002C4313">
        <w:rPr>
          <w:rFonts w:eastAsia="Times New Roman" w:cs="Arial"/>
          <w:lang w:val="ro-RO"/>
        </w:rPr>
        <w:t xml:space="preserve">1. Generale: </w:t>
      </w:r>
    </w:p>
    <w:p w14:paraId="4728E6D6"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realizează în termen lucrările repartizate de conducerea </w:t>
      </w:r>
      <w:proofErr w:type="spellStart"/>
      <w:r w:rsidRPr="002C4313">
        <w:rPr>
          <w:rFonts w:eastAsia="Times New Roman" w:cs="Arial"/>
          <w:lang w:val="ro-RO"/>
        </w:rPr>
        <w:t>Agenţiei</w:t>
      </w:r>
      <w:proofErr w:type="spellEnd"/>
      <w:r w:rsidRPr="002C4313">
        <w:rPr>
          <w:rFonts w:eastAsia="Times New Roman" w:cs="Arial"/>
          <w:lang w:val="ro-RO"/>
        </w:rPr>
        <w:t>;</w:t>
      </w:r>
    </w:p>
    <w:p w14:paraId="072C6A26"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participă la lucrările unor comisii, comitete, grupuri de lucru, </w:t>
      </w:r>
      <w:proofErr w:type="spellStart"/>
      <w:r w:rsidRPr="002C4313">
        <w:rPr>
          <w:rFonts w:eastAsia="Times New Roman" w:cs="Arial"/>
          <w:lang w:val="ro-RO"/>
        </w:rPr>
        <w:t>seminarii</w:t>
      </w:r>
      <w:proofErr w:type="spellEnd"/>
      <w:r w:rsidRPr="002C4313">
        <w:rPr>
          <w:rFonts w:eastAsia="Times New Roman" w:cs="Arial"/>
          <w:lang w:val="ro-RO"/>
        </w:rPr>
        <w:t xml:space="preserve">, mese rotunde, sau alte asemenea, cursuri de pregătire, cursuri de </w:t>
      </w:r>
      <w:proofErr w:type="spellStart"/>
      <w:r w:rsidRPr="002C4313">
        <w:rPr>
          <w:rFonts w:eastAsia="Times New Roman" w:cs="Arial"/>
          <w:lang w:val="ro-RO"/>
        </w:rPr>
        <w:t>perfecţionare</w:t>
      </w:r>
      <w:proofErr w:type="spellEnd"/>
      <w:r w:rsidRPr="002C4313">
        <w:rPr>
          <w:rFonts w:eastAsia="Times New Roman" w:cs="Arial"/>
          <w:lang w:val="ro-RO"/>
        </w:rPr>
        <w:t xml:space="preserve">, etc., potrivit repartizării conducerii </w:t>
      </w:r>
      <w:proofErr w:type="spellStart"/>
      <w:r w:rsidRPr="002C4313">
        <w:rPr>
          <w:rFonts w:eastAsia="Times New Roman" w:cs="Arial"/>
          <w:lang w:val="ro-RO"/>
        </w:rPr>
        <w:t>Agenţiei</w:t>
      </w:r>
      <w:proofErr w:type="spellEnd"/>
      <w:r w:rsidRPr="002C4313">
        <w:rPr>
          <w:rFonts w:eastAsia="Times New Roman" w:cs="Arial"/>
          <w:lang w:val="ro-RO"/>
        </w:rPr>
        <w:t>;</w:t>
      </w:r>
    </w:p>
    <w:p w14:paraId="4DF0F571"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color w:val="000000"/>
          <w:lang w:val="ro-RO" w:eastAsia="ro-RO"/>
        </w:rPr>
        <w:t xml:space="preserve">asigură legătura </w:t>
      </w:r>
      <w:proofErr w:type="spellStart"/>
      <w:r w:rsidRPr="002C4313">
        <w:rPr>
          <w:rFonts w:eastAsia="Times New Roman" w:cs="Arial"/>
          <w:color w:val="000000"/>
          <w:lang w:val="ro-RO" w:eastAsia="ro-RO"/>
        </w:rPr>
        <w:t>Agenţiei</w:t>
      </w:r>
      <w:proofErr w:type="spellEnd"/>
      <w:r w:rsidRPr="002C4313">
        <w:rPr>
          <w:rFonts w:eastAsia="Times New Roman" w:cs="Arial"/>
          <w:color w:val="000000"/>
          <w:lang w:val="ro-RO" w:eastAsia="ro-RO"/>
        </w:rPr>
        <w:t xml:space="preserve"> cu alte instituții și organizații în plan intern;</w:t>
      </w:r>
    </w:p>
    <w:p w14:paraId="3004CE63"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color w:val="000000"/>
          <w:lang w:val="ro-RO" w:eastAsia="ro-RO"/>
        </w:rPr>
        <w:t xml:space="preserve">dezvoltă </w:t>
      </w:r>
      <w:proofErr w:type="spellStart"/>
      <w:r w:rsidRPr="002C4313">
        <w:rPr>
          <w:rFonts w:eastAsia="Times New Roman" w:cs="Arial"/>
          <w:color w:val="000000"/>
          <w:lang w:val="ro-RO" w:eastAsia="ro-RO"/>
        </w:rPr>
        <w:t>şi</w:t>
      </w:r>
      <w:proofErr w:type="spellEnd"/>
      <w:r w:rsidRPr="002C4313">
        <w:rPr>
          <w:rFonts w:eastAsia="Times New Roman" w:cs="Arial"/>
          <w:color w:val="000000"/>
          <w:lang w:val="ro-RO" w:eastAsia="ro-RO"/>
        </w:rPr>
        <w:t xml:space="preserve"> implementează proiecte cu </w:t>
      </w:r>
      <w:proofErr w:type="spellStart"/>
      <w:r w:rsidRPr="002C4313">
        <w:rPr>
          <w:rFonts w:eastAsia="Times New Roman" w:cs="Arial"/>
          <w:color w:val="000000"/>
          <w:lang w:val="ro-RO" w:eastAsia="ro-RO"/>
        </w:rPr>
        <w:t>finanţare</w:t>
      </w:r>
      <w:proofErr w:type="spellEnd"/>
      <w:r w:rsidRPr="002C4313">
        <w:rPr>
          <w:rFonts w:eastAsia="Times New Roman" w:cs="Arial"/>
          <w:color w:val="000000"/>
          <w:lang w:val="ro-RO" w:eastAsia="ro-RO"/>
        </w:rPr>
        <w:t xml:space="preserve"> europeană </w:t>
      </w:r>
      <w:proofErr w:type="spellStart"/>
      <w:r w:rsidRPr="002C4313">
        <w:rPr>
          <w:rFonts w:eastAsia="Times New Roman" w:cs="Arial"/>
          <w:color w:val="000000"/>
          <w:lang w:val="ro-RO" w:eastAsia="ro-RO"/>
        </w:rPr>
        <w:t>şi</w:t>
      </w:r>
      <w:proofErr w:type="spellEnd"/>
      <w:r w:rsidRPr="002C4313">
        <w:rPr>
          <w:rFonts w:eastAsia="Times New Roman" w:cs="Arial"/>
          <w:color w:val="000000"/>
          <w:lang w:val="ro-RO" w:eastAsia="ro-RO"/>
        </w:rPr>
        <w:t xml:space="preserve"> </w:t>
      </w:r>
      <w:proofErr w:type="spellStart"/>
      <w:r w:rsidRPr="002C4313">
        <w:rPr>
          <w:rFonts w:eastAsia="Times New Roman" w:cs="Arial"/>
          <w:color w:val="000000"/>
          <w:lang w:val="ro-RO" w:eastAsia="ro-RO"/>
        </w:rPr>
        <w:t>internaţională</w:t>
      </w:r>
      <w:proofErr w:type="spellEnd"/>
      <w:r w:rsidRPr="002C4313">
        <w:rPr>
          <w:rFonts w:eastAsia="Times New Roman" w:cs="Arial"/>
          <w:color w:val="000000"/>
          <w:lang w:val="ro-RO" w:eastAsia="ro-RO"/>
        </w:rPr>
        <w:t>;</w:t>
      </w:r>
    </w:p>
    <w:p w14:paraId="436E79BE"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color w:val="000000"/>
          <w:lang w:val="ro-RO" w:eastAsia="ro-RO"/>
        </w:rPr>
        <w:t xml:space="preserve">sprijină Serviciul juridic, comunicare </w:t>
      </w:r>
      <w:proofErr w:type="spellStart"/>
      <w:r w:rsidRPr="002C4313">
        <w:rPr>
          <w:rFonts w:eastAsia="Times New Roman" w:cs="Arial"/>
          <w:color w:val="000000"/>
          <w:lang w:val="ro-RO" w:eastAsia="ro-RO"/>
        </w:rPr>
        <w:t>şi</w:t>
      </w:r>
      <w:proofErr w:type="spellEnd"/>
      <w:r w:rsidRPr="002C4313">
        <w:rPr>
          <w:rFonts w:eastAsia="Times New Roman" w:cs="Arial"/>
          <w:color w:val="000000"/>
          <w:lang w:val="ro-RO" w:eastAsia="ro-RO"/>
        </w:rPr>
        <w:t xml:space="preserve"> registratură în soluționarea memoriilor sau a altor petiții </w:t>
      </w:r>
      <w:proofErr w:type="spellStart"/>
      <w:r w:rsidRPr="002C4313">
        <w:rPr>
          <w:rFonts w:eastAsia="Times New Roman" w:cs="Arial"/>
          <w:color w:val="000000"/>
          <w:lang w:val="ro-RO" w:eastAsia="ro-RO"/>
        </w:rPr>
        <w:t>şi</w:t>
      </w:r>
      <w:proofErr w:type="spellEnd"/>
      <w:r w:rsidRPr="002C4313">
        <w:rPr>
          <w:rFonts w:eastAsia="Times New Roman" w:cs="Arial"/>
          <w:color w:val="000000"/>
          <w:lang w:val="ro-RO" w:eastAsia="ro-RO"/>
        </w:rPr>
        <w:t xml:space="preserve"> efectuează comunicările către petenți și instituțiile competente, în domeniul de activitate; </w:t>
      </w:r>
    </w:p>
    <w:p w14:paraId="00413655"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asigură implementarea, </w:t>
      </w:r>
      <w:proofErr w:type="spellStart"/>
      <w:r w:rsidRPr="002C4313">
        <w:rPr>
          <w:rFonts w:eastAsia="Times New Roman" w:cs="Arial"/>
          <w:lang w:val="ro-RO"/>
        </w:rPr>
        <w:t>menţinerea</w:t>
      </w:r>
      <w:proofErr w:type="spellEnd"/>
      <w:r w:rsidRPr="002C4313">
        <w:rPr>
          <w:rFonts w:eastAsia="Times New Roman" w:cs="Arial"/>
          <w:lang w:val="ro-RO"/>
        </w:rPr>
        <w:t xml:space="preserve"> </w:t>
      </w:r>
      <w:proofErr w:type="spellStart"/>
      <w:r w:rsidRPr="002C4313">
        <w:rPr>
          <w:rFonts w:eastAsia="Times New Roman" w:cs="Arial"/>
          <w:lang w:val="ro-RO"/>
        </w:rPr>
        <w:t>şi</w:t>
      </w:r>
      <w:proofErr w:type="spellEnd"/>
      <w:r w:rsidRPr="002C4313">
        <w:rPr>
          <w:rFonts w:eastAsia="Times New Roman" w:cs="Arial"/>
          <w:lang w:val="ro-RO"/>
        </w:rPr>
        <w:t xml:space="preserve"> </w:t>
      </w:r>
      <w:proofErr w:type="spellStart"/>
      <w:r w:rsidRPr="002C4313">
        <w:rPr>
          <w:rFonts w:eastAsia="Times New Roman" w:cs="Arial"/>
          <w:lang w:val="ro-RO"/>
        </w:rPr>
        <w:t>îmbunătăţirea</w:t>
      </w:r>
      <w:proofErr w:type="spellEnd"/>
      <w:r w:rsidRPr="002C4313">
        <w:rPr>
          <w:rFonts w:eastAsia="Times New Roman" w:cs="Arial"/>
          <w:lang w:val="ro-RO"/>
        </w:rPr>
        <w:t xml:space="preserve"> sistemului de management al </w:t>
      </w:r>
      <w:proofErr w:type="spellStart"/>
      <w:r w:rsidRPr="002C4313">
        <w:rPr>
          <w:rFonts w:eastAsia="Times New Roman" w:cs="Arial"/>
          <w:lang w:val="ro-RO"/>
        </w:rPr>
        <w:t>calităţii</w:t>
      </w:r>
      <w:proofErr w:type="spellEnd"/>
      <w:r w:rsidRPr="002C4313">
        <w:rPr>
          <w:rFonts w:eastAsia="Times New Roman" w:cs="Arial"/>
          <w:lang w:val="ro-RO"/>
        </w:rPr>
        <w:t xml:space="preserve"> în propria activitate;</w:t>
      </w:r>
    </w:p>
    <w:p w14:paraId="60CE1938"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efectuează analize </w:t>
      </w:r>
      <w:proofErr w:type="spellStart"/>
      <w:r w:rsidRPr="002C4313">
        <w:rPr>
          <w:rFonts w:eastAsia="Times New Roman" w:cs="Arial"/>
          <w:lang w:val="ro-RO"/>
        </w:rPr>
        <w:t>şi</w:t>
      </w:r>
      <w:proofErr w:type="spellEnd"/>
      <w:r w:rsidRPr="002C4313">
        <w:rPr>
          <w:rFonts w:eastAsia="Times New Roman" w:cs="Arial"/>
          <w:lang w:val="ro-RO"/>
        </w:rPr>
        <w:t xml:space="preserve"> studii, prin sintetizarea, sistematizarea </w:t>
      </w:r>
      <w:proofErr w:type="spellStart"/>
      <w:r w:rsidRPr="002C4313">
        <w:rPr>
          <w:rFonts w:eastAsia="Times New Roman" w:cs="Arial"/>
          <w:lang w:val="ro-RO"/>
        </w:rPr>
        <w:t>şi</w:t>
      </w:r>
      <w:proofErr w:type="spellEnd"/>
      <w:r w:rsidRPr="002C4313">
        <w:rPr>
          <w:rFonts w:eastAsia="Times New Roman" w:cs="Arial"/>
          <w:lang w:val="ro-RO"/>
        </w:rPr>
        <w:t xml:space="preserve"> interpretarea datelor statistice privitoare la activitatea pe care o </w:t>
      </w:r>
      <w:proofErr w:type="spellStart"/>
      <w:r w:rsidRPr="002C4313">
        <w:rPr>
          <w:rFonts w:eastAsia="Times New Roman" w:cs="Arial"/>
          <w:lang w:val="ro-RO"/>
        </w:rPr>
        <w:t>desfăşoară</w:t>
      </w:r>
      <w:proofErr w:type="spellEnd"/>
      <w:r w:rsidRPr="002C4313">
        <w:rPr>
          <w:rFonts w:eastAsia="Times New Roman" w:cs="Arial"/>
          <w:lang w:val="ro-RO"/>
        </w:rPr>
        <w:t xml:space="preserve">; </w:t>
      </w:r>
    </w:p>
    <w:p w14:paraId="5DAA57FA"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analizează anual activitatea proprie </w:t>
      </w:r>
      <w:proofErr w:type="spellStart"/>
      <w:r w:rsidRPr="002C4313">
        <w:rPr>
          <w:rFonts w:eastAsia="Times New Roman" w:cs="Arial"/>
          <w:lang w:val="ro-RO"/>
        </w:rPr>
        <w:t>şi</w:t>
      </w:r>
      <w:proofErr w:type="spellEnd"/>
      <w:r w:rsidRPr="002C4313">
        <w:rPr>
          <w:rFonts w:eastAsia="Times New Roman" w:cs="Arial"/>
          <w:lang w:val="ro-RO"/>
        </w:rPr>
        <w:t xml:space="preserve"> propune conducerii măsuri pentru </w:t>
      </w:r>
      <w:proofErr w:type="spellStart"/>
      <w:r w:rsidRPr="002C4313">
        <w:rPr>
          <w:rFonts w:eastAsia="Times New Roman" w:cs="Arial"/>
          <w:lang w:val="ro-RO"/>
        </w:rPr>
        <w:t>îmbunătăţirea</w:t>
      </w:r>
      <w:proofErr w:type="spellEnd"/>
      <w:r w:rsidRPr="002C4313">
        <w:rPr>
          <w:rFonts w:eastAsia="Times New Roman" w:cs="Arial"/>
          <w:lang w:val="ro-RO"/>
        </w:rPr>
        <w:t xml:space="preserve"> acesteia; </w:t>
      </w:r>
    </w:p>
    <w:p w14:paraId="6AFE09DA"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respectă normele de </w:t>
      </w:r>
      <w:proofErr w:type="spellStart"/>
      <w:r w:rsidRPr="002C4313">
        <w:rPr>
          <w:rFonts w:eastAsia="Times New Roman" w:cs="Arial"/>
          <w:lang w:val="ro-RO"/>
        </w:rPr>
        <w:t>protecţia</w:t>
      </w:r>
      <w:proofErr w:type="spellEnd"/>
      <w:r w:rsidRPr="002C4313">
        <w:rPr>
          <w:rFonts w:eastAsia="Times New Roman" w:cs="Arial"/>
          <w:lang w:val="ro-RO"/>
        </w:rPr>
        <w:t xml:space="preserve"> muncii </w:t>
      </w:r>
      <w:proofErr w:type="spellStart"/>
      <w:r w:rsidRPr="002C4313">
        <w:rPr>
          <w:rFonts w:eastAsia="Times New Roman" w:cs="Arial"/>
          <w:lang w:val="ro-RO"/>
        </w:rPr>
        <w:t>şi</w:t>
      </w:r>
      <w:proofErr w:type="spellEnd"/>
      <w:r w:rsidRPr="002C4313">
        <w:rPr>
          <w:rFonts w:eastAsia="Times New Roman" w:cs="Arial"/>
          <w:lang w:val="ro-RO"/>
        </w:rPr>
        <w:t xml:space="preserve"> normele PSI;</w:t>
      </w:r>
    </w:p>
    <w:p w14:paraId="2ECCEFF3"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exercită alte </w:t>
      </w:r>
      <w:proofErr w:type="spellStart"/>
      <w:r w:rsidRPr="002C4313">
        <w:rPr>
          <w:rFonts w:eastAsia="Times New Roman" w:cs="Arial"/>
          <w:lang w:val="ro-RO"/>
        </w:rPr>
        <w:t>atribuţii</w:t>
      </w:r>
      <w:proofErr w:type="spellEnd"/>
      <w:r w:rsidRPr="002C4313">
        <w:rPr>
          <w:rFonts w:eastAsia="Times New Roman" w:cs="Arial"/>
          <w:lang w:val="ro-RO"/>
        </w:rPr>
        <w:t xml:space="preserve"> legate de specificul lor de activitate, primite de la superiorii ierarhici, în </w:t>
      </w:r>
      <w:proofErr w:type="spellStart"/>
      <w:r w:rsidRPr="002C4313">
        <w:rPr>
          <w:rFonts w:eastAsia="Times New Roman" w:cs="Arial"/>
          <w:lang w:val="ro-RO"/>
        </w:rPr>
        <w:t>condiţiile</w:t>
      </w:r>
      <w:proofErr w:type="spellEnd"/>
      <w:r w:rsidRPr="002C4313">
        <w:rPr>
          <w:rFonts w:eastAsia="Times New Roman" w:cs="Arial"/>
          <w:lang w:val="ro-RO"/>
        </w:rPr>
        <w:t xml:space="preserve"> legii.</w:t>
      </w:r>
    </w:p>
    <w:p w14:paraId="071E0B95" w14:textId="77777777" w:rsidR="002C4313" w:rsidRPr="002C4313" w:rsidRDefault="002C4313" w:rsidP="002C4313">
      <w:pPr>
        <w:tabs>
          <w:tab w:val="left" w:pos="1080"/>
        </w:tabs>
        <w:rPr>
          <w:rFonts w:eastAsia="Times New Roman" w:cs="Arial"/>
          <w:lang w:val="ro-RO" w:eastAsia="ro-RO"/>
        </w:rPr>
      </w:pPr>
      <w:r w:rsidRPr="002C4313">
        <w:rPr>
          <w:rFonts w:eastAsia="Times New Roman" w:cs="Arial"/>
          <w:lang w:val="ro-RO" w:eastAsia="ro-RO"/>
        </w:rPr>
        <w:t>2. Specifice:</w:t>
      </w:r>
    </w:p>
    <w:p w14:paraId="26AEFF7D" w14:textId="77777777" w:rsidR="002C4313" w:rsidRPr="002C4313" w:rsidRDefault="002C4313" w:rsidP="002C4313">
      <w:pPr>
        <w:tabs>
          <w:tab w:val="left" w:pos="1080"/>
        </w:tabs>
        <w:rPr>
          <w:rFonts w:eastAsia="Times New Roman" w:cs="Arial"/>
          <w:lang w:val="ro-RO" w:eastAsia="ro-RO"/>
        </w:rPr>
      </w:pPr>
      <w:r w:rsidRPr="002C4313">
        <w:rPr>
          <w:rFonts w:eastAsia="Times New Roman" w:cs="Arial"/>
          <w:lang w:val="ro-RO" w:eastAsia="ro-RO"/>
        </w:rPr>
        <w:t xml:space="preserve">(a) Pe linia financiar-contabilă, exercită următoarele </w:t>
      </w:r>
      <w:proofErr w:type="spellStart"/>
      <w:r w:rsidRPr="002C4313">
        <w:rPr>
          <w:rFonts w:eastAsia="Times New Roman" w:cs="Arial"/>
          <w:lang w:val="ro-RO" w:eastAsia="ro-RO"/>
        </w:rPr>
        <w:t>atribuţii</w:t>
      </w:r>
      <w:proofErr w:type="spellEnd"/>
      <w:r w:rsidRPr="002C4313">
        <w:rPr>
          <w:rFonts w:eastAsia="Times New Roman" w:cs="Arial"/>
          <w:lang w:val="ro-RO" w:eastAsia="ro-RO"/>
        </w:rPr>
        <w:t>:</w:t>
      </w:r>
    </w:p>
    <w:p w14:paraId="228C2645"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organizează </w:t>
      </w:r>
      <w:proofErr w:type="spellStart"/>
      <w:r w:rsidRPr="002C4313">
        <w:rPr>
          <w:rFonts w:eastAsia="Calibri"/>
          <w:lang w:val="ro-RO"/>
        </w:rPr>
        <w:t>şi</w:t>
      </w:r>
      <w:proofErr w:type="spellEnd"/>
      <w:r w:rsidRPr="002C4313">
        <w:rPr>
          <w:rFonts w:eastAsia="Calibri"/>
          <w:lang w:val="ro-RO"/>
        </w:rPr>
        <w:t xml:space="preserve"> conduce contabilitatea generală bazată pe principiul constatării drepturilor </w:t>
      </w:r>
      <w:proofErr w:type="spellStart"/>
      <w:r w:rsidRPr="002C4313">
        <w:rPr>
          <w:rFonts w:eastAsia="Calibri"/>
          <w:lang w:val="ro-RO"/>
        </w:rPr>
        <w:t>şi</w:t>
      </w:r>
      <w:proofErr w:type="spellEnd"/>
      <w:r w:rsidRPr="002C4313">
        <w:rPr>
          <w:rFonts w:eastAsia="Calibri"/>
          <w:lang w:val="ro-RO"/>
        </w:rPr>
        <w:t xml:space="preserve"> </w:t>
      </w:r>
      <w:proofErr w:type="spellStart"/>
      <w:r w:rsidRPr="002C4313">
        <w:rPr>
          <w:rFonts w:eastAsia="Calibri"/>
          <w:lang w:val="ro-RO"/>
        </w:rPr>
        <w:t>obligaţiilor</w:t>
      </w:r>
      <w:proofErr w:type="spellEnd"/>
      <w:r w:rsidRPr="002C4313">
        <w:rPr>
          <w:rFonts w:eastAsia="Calibri"/>
          <w:lang w:val="ro-RO"/>
        </w:rPr>
        <w:t xml:space="preserve">, asigurând efectuarea înregistrării </w:t>
      </w:r>
      <w:proofErr w:type="spellStart"/>
      <w:r w:rsidRPr="002C4313">
        <w:rPr>
          <w:rFonts w:eastAsia="Calibri"/>
          <w:lang w:val="ro-RO"/>
        </w:rPr>
        <w:t>operaţiunilor</w:t>
      </w:r>
      <w:proofErr w:type="spellEnd"/>
      <w:r w:rsidRPr="002C4313">
        <w:rPr>
          <w:rFonts w:eastAsia="Calibri"/>
          <w:lang w:val="ro-RO"/>
        </w:rPr>
        <w:t xml:space="preserve"> </w:t>
      </w:r>
      <w:proofErr w:type="spellStart"/>
      <w:r w:rsidRPr="002C4313">
        <w:rPr>
          <w:rFonts w:eastAsia="Calibri"/>
          <w:lang w:val="ro-RO"/>
        </w:rPr>
        <w:t>economico</w:t>
      </w:r>
      <w:proofErr w:type="spellEnd"/>
      <w:r w:rsidRPr="002C4313">
        <w:rPr>
          <w:rFonts w:eastAsia="Calibri"/>
          <w:lang w:val="ro-RO"/>
        </w:rPr>
        <w:t xml:space="preserve"> financiare pe baza principiilor </w:t>
      </w:r>
      <w:proofErr w:type="spellStart"/>
      <w:r w:rsidRPr="002C4313">
        <w:rPr>
          <w:rFonts w:eastAsia="Calibri"/>
          <w:lang w:val="ro-RO"/>
        </w:rPr>
        <w:t>contabilităţii</w:t>
      </w:r>
      <w:proofErr w:type="spellEnd"/>
      <w:r w:rsidRPr="002C4313">
        <w:rPr>
          <w:rFonts w:eastAsia="Calibri"/>
          <w:lang w:val="ro-RO"/>
        </w:rPr>
        <w:t xml:space="preserve"> de angajamente; asigură organizarea </w:t>
      </w:r>
      <w:proofErr w:type="spellStart"/>
      <w:r w:rsidRPr="002C4313">
        <w:rPr>
          <w:rFonts w:eastAsia="Calibri"/>
          <w:lang w:val="ro-RO"/>
        </w:rPr>
        <w:t>contabilităţii</w:t>
      </w:r>
      <w:proofErr w:type="spellEnd"/>
      <w:r w:rsidRPr="002C4313">
        <w:rPr>
          <w:rFonts w:eastAsia="Calibri"/>
          <w:lang w:val="ro-RO"/>
        </w:rPr>
        <w:t xml:space="preserve"> cheltuielilor </w:t>
      </w:r>
      <w:proofErr w:type="spellStart"/>
      <w:r w:rsidRPr="002C4313">
        <w:rPr>
          <w:rFonts w:eastAsia="Calibri"/>
          <w:lang w:val="ro-RO"/>
        </w:rPr>
        <w:t>şi</w:t>
      </w:r>
      <w:proofErr w:type="spellEnd"/>
      <w:r w:rsidRPr="002C4313">
        <w:rPr>
          <w:rFonts w:eastAsia="Calibri"/>
          <w:lang w:val="ro-RO"/>
        </w:rPr>
        <w:t xml:space="preserve"> veniturilor bugetare, care să reflecte încasarea veniturilor </w:t>
      </w:r>
      <w:proofErr w:type="spellStart"/>
      <w:r w:rsidRPr="002C4313">
        <w:rPr>
          <w:rFonts w:eastAsia="Calibri"/>
          <w:lang w:val="ro-RO"/>
        </w:rPr>
        <w:t>şi</w:t>
      </w:r>
      <w:proofErr w:type="spellEnd"/>
      <w:r w:rsidRPr="002C4313">
        <w:rPr>
          <w:rFonts w:eastAsia="Calibri"/>
          <w:lang w:val="ro-RO"/>
        </w:rPr>
        <w:t xml:space="preserve"> plata cheltuielilor aferente </w:t>
      </w:r>
      <w:proofErr w:type="spellStart"/>
      <w:r w:rsidRPr="002C4313">
        <w:rPr>
          <w:rFonts w:eastAsia="Calibri"/>
          <w:lang w:val="ro-RO"/>
        </w:rPr>
        <w:t>exerciţiului</w:t>
      </w:r>
      <w:proofErr w:type="spellEnd"/>
      <w:r w:rsidRPr="002C4313">
        <w:rPr>
          <w:rFonts w:eastAsia="Calibri"/>
          <w:lang w:val="ro-RO"/>
        </w:rPr>
        <w:t xml:space="preserve"> bugetar; </w:t>
      </w:r>
    </w:p>
    <w:p w14:paraId="75A4DFF5"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asigură </w:t>
      </w:r>
      <w:proofErr w:type="spellStart"/>
      <w:r w:rsidRPr="002C4313">
        <w:rPr>
          <w:rFonts w:eastAsia="Calibri"/>
          <w:lang w:val="ro-RO"/>
        </w:rPr>
        <w:t>ţinerea</w:t>
      </w:r>
      <w:proofErr w:type="spellEnd"/>
      <w:r w:rsidRPr="002C4313">
        <w:rPr>
          <w:rFonts w:eastAsia="Calibri"/>
          <w:lang w:val="ro-RO"/>
        </w:rPr>
        <w:t xml:space="preserve"> corectă </w:t>
      </w:r>
      <w:proofErr w:type="spellStart"/>
      <w:r w:rsidRPr="002C4313">
        <w:rPr>
          <w:rFonts w:eastAsia="Calibri"/>
          <w:lang w:val="ro-RO"/>
        </w:rPr>
        <w:t>şi</w:t>
      </w:r>
      <w:proofErr w:type="spellEnd"/>
      <w:r w:rsidRPr="002C4313">
        <w:rPr>
          <w:rFonts w:eastAsia="Calibri"/>
          <w:lang w:val="ro-RO"/>
        </w:rPr>
        <w:t xml:space="preserve"> la zi a </w:t>
      </w:r>
      <w:proofErr w:type="spellStart"/>
      <w:r w:rsidRPr="002C4313">
        <w:rPr>
          <w:rFonts w:eastAsia="Calibri"/>
          <w:lang w:val="ro-RO"/>
        </w:rPr>
        <w:t>evidenţei</w:t>
      </w:r>
      <w:proofErr w:type="spellEnd"/>
      <w:r w:rsidRPr="002C4313">
        <w:rPr>
          <w:rFonts w:eastAsia="Calibri"/>
          <w:lang w:val="ro-RO"/>
        </w:rPr>
        <w:t xml:space="preserve"> financiar-contabile a </w:t>
      </w:r>
      <w:proofErr w:type="spellStart"/>
      <w:r w:rsidRPr="002C4313">
        <w:rPr>
          <w:rFonts w:eastAsia="Calibri"/>
          <w:lang w:val="ro-RO"/>
        </w:rPr>
        <w:t>Agenţiei</w:t>
      </w:r>
      <w:proofErr w:type="spellEnd"/>
      <w:r w:rsidRPr="002C4313">
        <w:rPr>
          <w:rFonts w:eastAsia="Calibri"/>
          <w:lang w:val="ro-RO"/>
        </w:rPr>
        <w:t xml:space="preserve">, conform prevederilor legii </w:t>
      </w:r>
      <w:proofErr w:type="spellStart"/>
      <w:r w:rsidRPr="002C4313">
        <w:rPr>
          <w:rFonts w:eastAsia="Calibri"/>
          <w:lang w:val="ro-RO"/>
        </w:rPr>
        <w:t>contabilităţii</w:t>
      </w:r>
      <w:proofErr w:type="spellEnd"/>
      <w:r w:rsidRPr="002C4313">
        <w:rPr>
          <w:rFonts w:eastAsia="Calibri"/>
          <w:lang w:val="ro-RO"/>
        </w:rPr>
        <w:t xml:space="preserve"> </w:t>
      </w:r>
      <w:proofErr w:type="spellStart"/>
      <w:r w:rsidRPr="002C4313">
        <w:rPr>
          <w:rFonts w:eastAsia="Calibri"/>
          <w:lang w:val="ro-RO"/>
        </w:rPr>
        <w:t>şi</w:t>
      </w:r>
      <w:proofErr w:type="spellEnd"/>
      <w:r w:rsidRPr="002C4313">
        <w:rPr>
          <w:rFonts w:eastAsia="Calibri"/>
          <w:lang w:val="ro-RO"/>
        </w:rPr>
        <w:t xml:space="preserve"> planului de conturi aprobat pentru </w:t>
      </w:r>
      <w:proofErr w:type="spellStart"/>
      <w:r w:rsidRPr="002C4313">
        <w:rPr>
          <w:rFonts w:eastAsia="Calibri"/>
          <w:lang w:val="ro-RO"/>
        </w:rPr>
        <w:t>instituţiile</w:t>
      </w:r>
      <w:proofErr w:type="spellEnd"/>
      <w:r w:rsidRPr="002C4313">
        <w:rPr>
          <w:rFonts w:eastAsia="Calibri"/>
          <w:lang w:val="ro-RO"/>
        </w:rPr>
        <w:t xml:space="preserve"> publice; </w:t>
      </w:r>
    </w:p>
    <w:p w14:paraId="5130B15D"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verifică documentele justificative primite </w:t>
      </w:r>
      <w:proofErr w:type="spellStart"/>
      <w:r w:rsidRPr="002C4313">
        <w:rPr>
          <w:rFonts w:eastAsia="Calibri"/>
          <w:lang w:val="ro-RO"/>
        </w:rPr>
        <w:t>şi</w:t>
      </w:r>
      <w:proofErr w:type="spellEnd"/>
      <w:r w:rsidRPr="002C4313">
        <w:rPr>
          <w:rFonts w:eastAsia="Calibri"/>
          <w:lang w:val="ro-RO"/>
        </w:rPr>
        <w:t xml:space="preserve"> </w:t>
      </w:r>
      <w:proofErr w:type="spellStart"/>
      <w:r w:rsidRPr="002C4313">
        <w:rPr>
          <w:rFonts w:eastAsia="Calibri"/>
          <w:lang w:val="ro-RO"/>
        </w:rPr>
        <w:t>întocmeşte</w:t>
      </w:r>
      <w:proofErr w:type="spellEnd"/>
      <w:r w:rsidRPr="002C4313">
        <w:rPr>
          <w:rFonts w:eastAsia="Calibri"/>
          <w:lang w:val="ro-RO"/>
        </w:rPr>
        <w:t xml:space="preserve"> notele contabile pentru toate </w:t>
      </w:r>
      <w:proofErr w:type="spellStart"/>
      <w:r w:rsidRPr="002C4313">
        <w:rPr>
          <w:rFonts w:eastAsia="Calibri"/>
          <w:lang w:val="ro-RO"/>
        </w:rPr>
        <w:t>operaţiunile</w:t>
      </w:r>
      <w:proofErr w:type="spellEnd"/>
      <w:r w:rsidRPr="002C4313">
        <w:rPr>
          <w:rFonts w:eastAsia="Calibri"/>
          <w:lang w:val="ro-RO"/>
        </w:rPr>
        <w:t xml:space="preserve"> </w:t>
      </w:r>
      <w:proofErr w:type="spellStart"/>
      <w:r w:rsidRPr="002C4313">
        <w:rPr>
          <w:rFonts w:eastAsia="Calibri"/>
          <w:lang w:val="ro-RO"/>
        </w:rPr>
        <w:t>economico</w:t>
      </w:r>
      <w:proofErr w:type="spellEnd"/>
      <w:r w:rsidRPr="002C4313">
        <w:rPr>
          <w:rFonts w:eastAsia="Calibri"/>
          <w:lang w:val="ro-RO"/>
        </w:rPr>
        <w:t>-financiare;</w:t>
      </w:r>
    </w:p>
    <w:p w14:paraId="54112443"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asigură înregistrarea în contabilitate a </w:t>
      </w:r>
      <w:proofErr w:type="spellStart"/>
      <w:r w:rsidRPr="002C4313">
        <w:rPr>
          <w:rFonts w:eastAsia="Calibri"/>
          <w:lang w:val="ro-RO"/>
        </w:rPr>
        <w:t>contribuţiilor</w:t>
      </w:r>
      <w:proofErr w:type="spellEnd"/>
      <w:r w:rsidRPr="002C4313">
        <w:rPr>
          <w:rFonts w:eastAsia="Calibri"/>
          <w:lang w:val="ro-RO"/>
        </w:rPr>
        <w:t>/</w:t>
      </w:r>
      <w:proofErr w:type="spellStart"/>
      <w:r w:rsidRPr="002C4313">
        <w:rPr>
          <w:rFonts w:eastAsia="Calibri"/>
          <w:lang w:val="ro-RO"/>
        </w:rPr>
        <w:t>cotizaţiilor</w:t>
      </w:r>
      <w:proofErr w:type="spellEnd"/>
      <w:r w:rsidRPr="002C4313">
        <w:rPr>
          <w:rFonts w:eastAsia="Calibri"/>
          <w:lang w:val="ro-RO"/>
        </w:rPr>
        <w:t xml:space="preserve"> </w:t>
      </w:r>
      <w:proofErr w:type="spellStart"/>
      <w:r w:rsidRPr="002C4313">
        <w:rPr>
          <w:rFonts w:eastAsia="Calibri"/>
          <w:lang w:val="ro-RO"/>
        </w:rPr>
        <w:t>internaţionale</w:t>
      </w:r>
      <w:proofErr w:type="spellEnd"/>
      <w:r w:rsidRPr="002C4313">
        <w:rPr>
          <w:rFonts w:eastAsia="Calibri"/>
          <w:lang w:val="ro-RO"/>
        </w:rPr>
        <w:t xml:space="preserve"> ale </w:t>
      </w:r>
      <w:proofErr w:type="spellStart"/>
      <w:r w:rsidRPr="002C4313">
        <w:rPr>
          <w:rFonts w:eastAsia="Calibri"/>
          <w:lang w:val="ro-RO"/>
        </w:rPr>
        <w:t>Agenţiei</w:t>
      </w:r>
      <w:proofErr w:type="spellEnd"/>
      <w:r w:rsidRPr="002C4313">
        <w:rPr>
          <w:rFonts w:eastAsia="Calibri"/>
          <w:lang w:val="ro-RO"/>
        </w:rPr>
        <w:t xml:space="preserve"> </w:t>
      </w:r>
      <w:proofErr w:type="spellStart"/>
      <w:r w:rsidRPr="002C4313">
        <w:rPr>
          <w:rFonts w:eastAsia="Calibri"/>
          <w:lang w:val="ro-RO"/>
        </w:rPr>
        <w:t>faţă</w:t>
      </w:r>
      <w:proofErr w:type="spellEnd"/>
      <w:r w:rsidRPr="002C4313">
        <w:rPr>
          <w:rFonts w:eastAsia="Calibri"/>
          <w:lang w:val="ro-RO"/>
        </w:rPr>
        <w:t xml:space="preserve"> de organismele </w:t>
      </w:r>
      <w:proofErr w:type="spellStart"/>
      <w:r w:rsidRPr="002C4313">
        <w:rPr>
          <w:rFonts w:eastAsia="Calibri"/>
          <w:lang w:val="ro-RO"/>
        </w:rPr>
        <w:t>şi</w:t>
      </w:r>
      <w:proofErr w:type="spellEnd"/>
      <w:r w:rsidRPr="002C4313">
        <w:rPr>
          <w:rFonts w:eastAsia="Calibri"/>
          <w:lang w:val="ro-RO"/>
        </w:rPr>
        <w:t xml:space="preserve"> structurile </w:t>
      </w:r>
      <w:proofErr w:type="spellStart"/>
      <w:r w:rsidRPr="002C4313">
        <w:rPr>
          <w:rFonts w:eastAsia="Calibri"/>
          <w:lang w:val="ro-RO"/>
        </w:rPr>
        <w:t>internaţionale</w:t>
      </w:r>
      <w:proofErr w:type="spellEnd"/>
      <w:r w:rsidRPr="002C4313">
        <w:rPr>
          <w:rFonts w:eastAsia="Calibri"/>
          <w:lang w:val="ro-RO"/>
        </w:rPr>
        <w:t xml:space="preserve"> la care aceasta este membră, potrivit prevederilor legale în vigoare; </w:t>
      </w:r>
    </w:p>
    <w:p w14:paraId="30A8F243"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organizează </w:t>
      </w:r>
      <w:proofErr w:type="spellStart"/>
      <w:r w:rsidRPr="002C4313">
        <w:rPr>
          <w:rFonts w:eastAsia="Calibri"/>
          <w:lang w:val="ro-RO"/>
        </w:rPr>
        <w:t>şi</w:t>
      </w:r>
      <w:proofErr w:type="spellEnd"/>
      <w:r w:rsidRPr="002C4313">
        <w:rPr>
          <w:rFonts w:eastAsia="Calibri"/>
          <w:lang w:val="ro-RO"/>
        </w:rPr>
        <w:t xml:space="preserve"> asigură efectuarea </w:t>
      </w:r>
      <w:proofErr w:type="spellStart"/>
      <w:r w:rsidRPr="002C4313">
        <w:rPr>
          <w:rFonts w:eastAsia="Calibri"/>
          <w:lang w:val="ro-RO"/>
        </w:rPr>
        <w:t>operaţiunii</w:t>
      </w:r>
      <w:proofErr w:type="spellEnd"/>
      <w:r w:rsidRPr="002C4313">
        <w:rPr>
          <w:rFonts w:eastAsia="Calibri"/>
          <w:lang w:val="ro-RO"/>
        </w:rPr>
        <w:t xml:space="preserve"> de inventariere, potrivit prevederilor legale în vigoare; </w:t>
      </w:r>
    </w:p>
    <w:p w14:paraId="5C62B899"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lastRenderedPageBreak/>
        <w:t xml:space="preserve">analizează </w:t>
      </w:r>
      <w:proofErr w:type="spellStart"/>
      <w:r w:rsidRPr="002C4313">
        <w:rPr>
          <w:rFonts w:eastAsia="Calibri"/>
          <w:lang w:val="ro-RO"/>
        </w:rPr>
        <w:t>şi</w:t>
      </w:r>
      <w:proofErr w:type="spellEnd"/>
      <w:r w:rsidRPr="002C4313">
        <w:rPr>
          <w:rFonts w:eastAsia="Calibri"/>
          <w:lang w:val="ro-RO"/>
        </w:rPr>
        <w:t xml:space="preserve"> avizează propunerile făcute de comisia de inventariere privind scoaterea din </w:t>
      </w:r>
      <w:proofErr w:type="spellStart"/>
      <w:r w:rsidRPr="002C4313">
        <w:rPr>
          <w:rFonts w:eastAsia="Calibri"/>
          <w:lang w:val="ro-RO"/>
        </w:rPr>
        <w:t>funcţiune</w:t>
      </w:r>
      <w:proofErr w:type="spellEnd"/>
      <w:r w:rsidRPr="002C4313">
        <w:rPr>
          <w:rFonts w:eastAsia="Calibri"/>
          <w:lang w:val="ro-RO"/>
        </w:rPr>
        <w:t xml:space="preserve"> a unor mijloace fixe, casarea </w:t>
      </w:r>
      <w:proofErr w:type="spellStart"/>
      <w:r w:rsidRPr="002C4313">
        <w:rPr>
          <w:rFonts w:eastAsia="Calibri"/>
          <w:lang w:val="ro-RO"/>
        </w:rPr>
        <w:t>şi</w:t>
      </w:r>
      <w:proofErr w:type="spellEnd"/>
      <w:r w:rsidRPr="002C4313">
        <w:rPr>
          <w:rFonts w:eastAsia="Calibri"/>
          <w:lang w:val="ro-RO"/>
        </w:rPr>
        <w:t xml:space="preserve"> declasarea mijloacelor fixe </w:t>
      </w:r>
      <w:proofErr w:type="spellStart"/>
      <w:r w:rsidRPr="002C4313">
        <w:rPr>
          <w:rFonts w:eastAsia="Calibri"/>
          <w:lang w:val="ro-RO"/>
        </w:rPr>
        <w:t>şi</w:t>
      </w:r>
      <w:proofErr w:type="spellEnd"/>
      <w:r w:rsidRPr="002C4313">
        <w:rPr>
          <w:rFonts w:eastAsia="Calibri"/>
          <w:lang w:val="ro-RO"/>
        </w:rPr>
        <w:t xml:space="preserve"> a altor bunuri materiale fără </w:t>
      </w:r>
      <w:proofErr w:type="spellStart"/>
      <w:r w:rsidRPr="002C4313">
        <w:rPr>
          <w:rFonts w:eastAsia="Calibri"/>
          <w:lang w:val="ro-RO"/>
        </w:rPr>
        <w:t>mişcare</w:t>
      </w:r>
      <w:proofErr w:type="spellEnd"/>
      <w:r w:rsidRPr="002C4313">
        <w:rPr>
          <w:rFonts w:eastAsia="Calibri"/>
          <w:lang w:val="ro-RO"/>
        </w:rPr>
        <w:t>, potrivit prevederilor legale în vigoare;</w:t>
      </w:r>
    </w:p>
    <w:p w14:paraId="5250B1A1"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răspunde de întocmirea registrelor contabile obligatorii: Registrul-jurnal, Registrul-inventar, Cartea mare; </w:t>
      </w:r>
    </w:p>
    <w:p w14:paraId="7CBB447A"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completează Registrul-inventar, conform prevederilor legale în vigoare; </w:t>
      </w:r>
    </w:p>
    <w:p w14:paraId="373EF81A"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r w:rsidRPr="002C4313">
        <w:rPr>
          <w:rFonts w:eastAsia="Calibri"/>
          <w:lang w:val="ro-RO"/>
        </w:rPr>
        <w:t xml:space="preserve">înregistrează în </w:t>
      </w:r>
      <w:proofErr w:type="spellStart"/>
      <w:r w:rsidRPr="002C4313">
        <w:rPr>
          <w:rFonts w:eastAsia="Calibri"/>
          <w:lang w:val="ro-RO"/>
        </w:rPr>
        <w:t>evidenţa</w:t>
      </w:r>
      <w:proofErr w:type="spellEnd"/>
      <w:r w:rsidRPr="002C4313">
        <w:rPr>
          <w:rFonts w:eastAsia="Calibri"/>
          <w:lang w:val="ro-RO"/>
        </w:rPr>
        <w:t xml:space="preserve"> contabilă rezultatele inventarierii, în baza procesului verbal de inventariere aprobat de ordonatorul de credite, conform prevederilor legale în vigoare;</w:t>
      </w:r>
    </w:p>
    <w:p w14:paraId="05C0D9FC"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proofErr w:type="spellStart"/>
      <w:r w:rsidRPr="002C4313">
        <w:rPr>
          <w:rFonts w:eastAsia="Calibri"/>
          <w:lang w:val="ro-RO"/>
        </w:rPr>
        <w:t>întocmeşte</w:t>
      </w:r>
      <w:proofErr w:type="spellEnd"/>
      <w:r w:rsidRPr="002C4313">
        <w:rPr>
          <w:rFonts w:eastAsia="Calibri"/>
          <w:lang w:val="ro-RO"/>
        </w:rPr>
        <w:t xml:space="preserve"> </w:t>
      </w:r>
      <w:proofErr w:type="spellStart"/>
      <w:r w:rsidRPr="002C4313">
        <w:rPr>
          <w:rFonts w:eastAsia="Calibri"/>
          <w:lang w:val="ro-RO"/>
        </w:rPr>
        <w:t>situaţiile</w:t>
      </w:r>
      <w:proofErr w:type="spellEnd"/>
      <w:r w:rsidRPr="002C4313">
        <w:rPr>
          <w:rFonts w:eastAsia="Calibri"/>
          <w:lang w:val="ro-RO"/>
        </w:rPr>
        <w:t xml:space="preserve"> financiare trimestriale </w:t>
      </w:r>
      <w:proofErr w:type="spellStart"/>
      <w:r w:rsidRPr="002C4313">
        <w:rPr>
          <w:rFonts w:eastAsia="Calibri"/>
          <w:lang w:val="ro-RO"/>
        </w:rPr>
        <w:t>şi</w:t>
      </w:r>
      <w:proofErr w:type="spellEnd"/>
      <w:r w:rsidRPr="002C4313">
        <w:rPr>
          <w:rFonts w:eastAsia="Calibri"/>
          <w:lang w:val="ro-RO"/>
        </w:rPr>
        <w:t xml:space="preserve"> anuale, conform prevederilor legale, </w:t>
      </w:r>
      <w:proofErr w:type="spellStart"/>
      <w:r w:rsidRPr="002C4313">
        <w:rPr>
          <w:rFonts w:eastAsia="Calibri"/>
          <w:lang w:val="ro-RO"/>
        </w:rPr>
        <w:t>şi</w:t>
      </w:r>
      <w:proofErr w:type="spellEnd"/>
      <w:r w:rsidRPr="002C4313">
        <w:rPr>
          <w:rFonts w:eastAsia="Calibri"/>
          <w:lang w:val="ro-RO"/>
        </w:rPr>
        <w:t xml:space="preserve"> le transmite la </w:t>
      </w:r>
      <w:proofErr w:type="spellStart"/>
      <w:r w:rsidRPr="002C4313">
        <w:rPr>
          <w:rFonts w:eastAsia="Calibri"/>
          <w:lang w:val="ro-RO"/>
        </w:rPr>
        <w:t>direcţia</w:t>
      </w:r>
      <w:proofErr w:type="spellEnd"/>
      <w:r w:rsidRPr="002C4313">
        <w:rPr>
          <w:rFonts w:eastAsia="Calibri"/>
          <w:lang w:val="ro-RO"/>
        </w:rPr>
        <w:t xml:space="preserve"> de specialitate din cadrul Ministerului </w:t>
      </w:r>
      <w:proofErr w:type="spellStart"/>
      <w:r w:rsidRPr="002C4313">
        <w:rPr>
          <w:rFonts w:eastAsia="Calibri"/>
          <w:lang w:val="ro-RO"/>
        </w:rPr>
        <w:t>Justiţiei</w:t>
      </w:r>
      <w:proofErr w:type="spellEnd"/>
      <w:r w:rsidRPr="002C4313">
        <w:rPr>
          <w:rFonts w:eastAsia="Calibri"/>
          <w:lang w:val="ro-RO"/>
        </w:rPr>
        <w:t xml:space="preserve">, cu aprobarea directorului general al </w:t>
      </w:r>
      <w:proofErr w:type="spellStart"/>
      <w:r w:rsidRPr="002C4313">
        <w:rPr>
          <w:rFonts w:eastAsia="Calibri"/>
          <w:lang w:val="ro-RO"/>
        </w:rPr>
        <w:t>Agenţiei</w:t>
      </w:r>
      <w:proofErr w:type="spellEnd"/>
      <w:r w:rsidRPr="002C4313">
        <w:rPr>
          <w:rFonts w:eastAsia="Calibri"/>
          <w:lang w:val="ro-RO"/>
        </w:rPr>
        <w:t xml:space="preserve">; </w:t>
      </w:r>
    </w:p>
    <w:p w14:paraId="52775889" w14:textId="77777777" w:rsidR="002C4313" w:rsidRPr="002C4313" w:rsidRDefault="002C4313" w:rsidP="002C4313">
      <w:pPr>
        <w:numPr>
          <w:ilvl w:val="0"/>
          <w:numId w:val="7"/>
        </w:numPr>
        <w:tabs>
          <w:tab w:val="left" w:pos="567"/>
        </w:tabs>
        <w:spacing w:after="120" w:line="276" w:lineRule="auto"/>
        <w:ind w:left="567"/>
        <w:rPr>
          <w:rFonts w:eastAsia="Times New Roman" w:cs="Arial"/>
          <w:b/>
          <w:lang w:val="ro-RO" w:eastAsia="ro-RO"/>
        </w:rPr>
      </w:pPr>
      <w:proofErr w:type="spellStart"/>
      <w:r w:rsidRPr="002C4313">
        <w:rPr>
          <w:rFonts w:eastAsia="Calibri"/>
          <w:lang w:val="ro-RO"/>
        </w:rPr>
        <w:t>întocmeşte</w:t>
      </w:r>
      <w:proofErr w:type="spellEnd"/>
      <w:r w:rsidRPr="002C4313">
        <w:rPr>
          <w:rFonts w:eastAsia="Calibri"/>
          <w:lang w:val="ro-RO"/>
        </w:rPr>
        <w:t xml:space="preserve"> raportarea lunară privind </w:t>
      </w:r>
      <w:proofErr w:type="spellStart"/>
      <w:r w:rsidRPr="002C4313">
        <w:rPr>
          <w:rFonts w:eastAsia="Calibri"/>
          <w:lang w:val="ro-RO"/>
        </w:rPr>
        <w:t>creanţele</w:t>
      </w:r>
      <w:proofErr w:type="spellEnd"/>
      <w:r w:rsidRPr="002C4313">
        <w:rPr>
          <w:rFonts w:eastAsia="Calibri"/>
          <w:lang w:val="ro-RO"/>
        </w:rPr>
        <w:t xml:space="preserve">, datoriile </w:t>
      </w:r>
      <w:proofErr w:type="spellStart"/>
      <w:r w:rsidRPr="002C4313">
        <w:rPr>
          <w:rFonts w:eastAsia="Calibri"/>
          <w:lang w:val="ro-RO"/>
        </w:rPr>
        <w:t>şi</w:t>
      </w:r>
      <w:proofErr w:type="spellEnd"/>
      <w:r w:rsidRPr="002C4313">
        <w:rPr>
          <w:rFonts w:eastAsia="Calibri"/>
          <w:lang w:val="ro-RO"/>
        </w:rPr>
        <w:t xml:space="preserve"> </w:t>
      </w:r>
      <w:proofErr w:type="spellStart"/>
      <w:r w:rsidRPr="002C4313">
        <w:rPr>
          <w:rFonts w:eastAsia="Calibri"/>
          <w:lang w:val="ro-RO"/>
        </w:rPr>
        <w:t>plăţile</w:t>
      </w:r>
      <w:proofErr w:type="spellEnd"/>
      <w:r w:rsidRPr="002C4313">
        <w:rPr>
          <w:rFonts w:eastAsia="Calibri"/>
          <w:lang w:val="ro-RO"/>
        </w:rPr>
        <w:t xml:space="preserve"> restante </w:t>
      </w:r>
      <w:proofErr w:type="spellStart"/>
      <w:r w:rsidRPr="002C4313">
        <w:rPr>
          <w:rFonts w:eastAsia="Calibri"/>
          <w:lang w:val="ro-RO"/>
        </w:rPr>
        <w:t>şi</w:t>
      </w:r>
      <w:proofErr w:type="spellEnd"/>
      <w:r w:rsidRPr="002C4313">
        <w:rPr>
          <w:rFonts w:eastAsia="Calibri"/>
          <w:lang w:val="ro-RO"/>
        </w:rPr>
        <w:t xml:space="preserve"> o transmite la </w:t>
      </w:r>
      <w:proofErr w:type="spellStart"/>
      <w:r w:rsidRPr="002C4313">
        <w:rPr>
          <w:rFonts w:eastAsia="Calibri"/>
          <w:lang w:val="ro-RO"/>
        </w:rPr>
        <w:t>direcţia</w:t>
      </w:r>
      <w:proofErr w:type="spellEnd"/>
      <w:r w:rsidRPr="002C4313">
        <w:rPr>
          <w:rFonts w:eastAsia="Calibri"/>
          <w:lang w:val="ro-RO"/>
        </w:rPr>
        <w:t xml:space="preserve"> de specialitate din cadrul Ministerului </w:t>
      </w:r>
      <w:proofErr w:type="spellStart"/>
      <w:r w:rsidRPr="002C4313">
        <w:rPr>
          <w:rFonts w:eastAsia="Calibri"/>
          <w:lang w:val="ro-RO"/>
        </w:rPr>
        <w:t>Justiţiei</w:t>
      </w:r>
      <w:proofErr w:type="spellEnd"/>
      <w:r w:rsidRPr="002C4313">
        <w:rPr>
          <w:rFonts w:eastAsia="Calibri"/>
          <w:lang w:val="ro-RO"/>
        </w:rPr>
        <w:t xml:space="preserve">, cu aprobarea directorului general al </w:t>
      </w:r>
      <w:proofErr w:type="spellStart"/>
      <w:r w:rsidRPr="002C4313">
        <w:rPr>
          <w:rFonts w:eastAsia="Calibri"/>
          <w:lang w:val="ro-RO"/>
        </w:rPr>
        <w:t>Agenţiei</w:t>
      </w:r>
      <w:proofErr w:type="spellEnd"/>
      <w:r w:rsidRPr="002C4313">
        <w:rPr>
          <w:rFonts w:eastAsia="Calibri"/>
          <w:lang w:val="ro-RO"/>
        </w:rPr>
        <w:t>;</w:t>
      </w:r>
    </w:p>
    <w:p w14:paraId="478C5E41" w14:textId="77777777" w:rsidR="002C4313" w:rsidRPr="002C4313" w:rsidRDefault="002C4313" w:rsidP="002C4313">
      <w:pPr>
        <w:numPr>
          <w:ilvl w:val="0"/>
          <w:numId w:val="7"/>
        </w:numPr>
        <w:tabs>
          <w:tab w:val="left" w:pos="567"/>
        </w:tabs>
        <w:spacing w:after="120" w:line="276" w:lineRule="auto"/>
        <w:ind w:left="567" w:hanging="207"/>
        <w:rPr>
          <w:rFonts w:eastAsia="Times New Roman" w:cs="Arial"/>
          <w:lang w:val="ro-RO" w:eastAsia="ro-RO"/>
        </w:rPr>
      </w:pPr>
      <w:proofErr w:type="spellStart"/>
      <w:r w:rsidRPr="002C4313">
        <w:rPr>
          <w:rFonts w:cs="Arial"/>
          <w:color w:val="000000"/>
          <w:lang w:val="ro-RO"/>
        </w:rPr>
        <w:t>întocmeşte</w:t>
      </w:r>
      <w:proofErr w:type="spellEnd"/>
      <w:r w:rsidRPr="002C4313">
        <w:rPr>
          <w:rFonts w:cs="Arial"/>
          <w:color w:val="000000"/>
          <w:lang w:val="ro-RO"/>
        </w:rPr>
        <w:t xml:space="preserve"> lunar necesarul de fonduri, pentru deschiderile de credite, pe titluri de cheltuieli, în limita bugetului aprobat, cu încadrare în repartizarea pe trimestre, </w:t>
      </w:r>
      <w:proofErr w:type="spellStart"/>
      <w:r w:rsidRPr="002C4313">
        <w:rPr>
          <w:rFonts w:cs="Arial"/>
          <w:color w:val="000000"/>
          <w:lang w:val="ro-RO"/>
        </w:rPr>
        <w:t>şi</w:t>
      </w:r>
      <w:proofErr w:type="spellEnd"/>
      <w:r w:rsidRPr="002C4313">
        <w:rPr>
          <w:rFonts w:cs="Arial"/>
          <w:color w:val="000000"/>
          <w:lang w:val="ro-RO"/>
        </w:rPr>
        <w:t xml:space="preserve"> îl transmite la </w:t>
      </w:r>
      <w:proofErr w:type="spellStart"/>
      <w:r w:rsidRPr="002C4313">
        <w:rPr>
          <w:rFonts w:cs="Arial"/>
          <w:color w:val="000000"/>
          <w:lang w:val="ro-RO"/>
        </w:rPr>
        <w:t>direcţia</w:t>
      </w:r>
      <w:proofErr w:type="spellEnd"/>
      <w:r w:rsidRPr="002C4313">
        <w:rPr>
          <w:rFonts w:cs="Arial"/>
          <w:color w:val="000000"/>
          <w:lang w:val="ro-RO"/>
        </w:rPr>
        <w:t xml:space="preserve"> de specialitate din cadrul Ministerului </w:t>
      </w:r>
      <w:proofErr w:type="spellStart"/>
      <w:r w:rsidRPr="002C4313">
        <w:rPr>
          <w:rFonts w:cs="Arial"/>
          <w:color w:val="000000"/>
          <w:lang w:val="ro-RO"/>
        </w:rPr>
        <w:t>Justiţiei</w:t>
      </w:r>
      <w:proofErr w:type="spellEnd"/>
      <w:r w:rsidRPr="002C4313">
        <w:rPr>
          <w:rFonts w:cs="Arial"/>
          <w:color w:val="000000"/>
          <w:lang w:val="ro-RO"/>
        </w:rPr>
        <w:t xml:space="preserve">, cu aprobarea directorului general al </w:t>
      </w:r>
      <w:proofErr w:type="spellStart"/>
      <w:r w:rsidRPr="002C4313">
        <w:rPr>
          <w:rFonts w:cs="Arial"/>
          <w:color w:val="000000"/>
          <w:lang w:val="ro-RO"/>
        </w:rPr>
        <w:t>Agenţiei</w:t>
      </w:r>
      <w:proofErr w:type="spellEnd"/>
      <w:r w:rsidRPr="002C4313">
        <w:rPr>
          <w:rFonts w:cs="Arial"/>
          <w:color w:val="000000"/>
          <w:lang w:val="ro-RO"/>
        </w:rPr>
        <w:t>; </w:t>
      </w:r>
    </w:p>
    <w:p w14:paraId="6F08BF53" w14:textId="77777777" w:rsidR="002C4313" w:rsidRPr="002C4313" w:rsidRDefault="002C4313" w:rsidP="002C4313">
      <w:pPr>
        <w:numPr>
          <w:ilvl w:val="0"/>
          <w:numId w:val="7"/>
        </w:numPr>
        <w:tabs>
          <w:tab w:val="left" w:pos="567"/>
        </w:tabs>
        <w:spacing w:after="120" w:line="276" w:lineRule="auto"/>
        <w:ind w:left="567" w:hanging="207"/>
        <w:rPr>
          <w:rFonts w:eastAsia="Times New Roman" w:cs="Arial"/>
          <w:lang w:val="ro-RO" w:eastAsia="ro-RO"/>
        </w:rPr>
      </w:pPr>
      <w:proofErr w:type="spellStart"/>
      <w:r w:rsidRPr="002C4313">
        <w:rPr>
          <w:rFonts w:cs="Arial"/>
          <w:color w:val="000000"/>
          <w:lang w:val="ro-RO"/>
        </w:rPr>
        <w:t>întocmeşte</w:t>
      </w:r>
      <w:proofErr w:type="spellEnd"/>
      <w:r w:rsidRPr="002C4313">
        <w:rPr>
          <w:rFonts w:cs="Arial"/>
          <w:color w:val="000000"/>
          <w:lang w:val="ro-RO"/>
        </w:rPr>
        <w:t xml:space="preserve"> formularul "Cerere pentru deschiderea de credite bugetare"; </w:t>
      </w:r>
    </w:p>
    <w:p w14:paraId="3DA0B994" w14:textId="77777777" w:rsidR="002C4313" w:rsidRPr="002C4313" w:rsidRDefault="002C4313" w:rsidP="002C4313">
      <w:pPr>
        <w:numPr>
          <w:ilvl w:val="0"/>
          <w:numId w:val="7"/>
        </w:numPr>
        <w:tabs>
          <w:tab w:val="left" w:pos="567"/>
        </w:tabs>
        <w:spacing w:after="120" w:line="276" w:lineRule="auto"/>
        <w:ind w:left="567" w:hanging="207"/>
        <w:rPr>
          <w:rFonts w:eastAsia="Times New Roman" w:cs="Arial"/>
          <w:lang w:val="ro-RO" w:eastAsia="ro-RO"/>
        </w:rPr>
      </w:pPr>
      <w:r w:rsidRPr="002C4313">
        <w:rPr>
          <w:rFonts w:eastAsia="Times New Roman" w:cs="Arial"/>
          <w:lang w:val="ro-RO" w:eastAsia="ro-RO"/>
        </w:rPr>
        <w:t xml:space="preserve">dezvoltă </w:t>
      </w:r>
      <w:proofErr w:type="spellStart"/>
      <w:r w:rsidRPr="002C4313">
        <w:rPr>
          <w:rFonts w:eastAsia="Times New Roman" w:cs="Arial"/>
          <w:lang w:val="ro-RO" w:eastAsia="ro-RO"/>
        </w:rPr>
        <w:t>şi</w:t>
      </w:r>
      <w:proofErr w:type="spellEnd"/>
      <w:r w:rsidRPr="002C4313">
        <w:rPr>
          <w:rFonts w:eastAsia="Times New Roman" w:cs="Arial"/>
          <w:lang w:val="ro-RO" w:eastAsia="ro-RO"/>
        </w:rPr>
        <w:t xml:space="preserve"> implementează proiecte cu </w:t>
      </w:r>
      <w:proofErr w:type="spellStart"/>
      <w:r w:rsidRPr="002C4313">
        <w:rPr>
          <w:rFonts w:eastAsia="Times New Roman" w:cs="Arial"/>
          <w:lang w:val="ro-RO" w:eastAsia="ro-RO"/>
        </w:rPr>
        <w:t>finanţare</w:t>
      </w:r>
      <w:proofErr w:type="spellEnd"/>
      <w:r w:rsidRPr="002C4313">
        <w:rPr>
          <w:rFonts w:eastAsia="Times New Roman" w:cs="Arial"/>
          <w:lang w:val="ro-RO" w:eastAsia="ro-RO"/>
        </w:rPr>
        <w:t xml:space="preserve"> europeană </w:t>
      </w:r>
      <w:proofErr w:type="spellStart"/>
      <w:r w:rsidRPr="002C4313">
        <w:rPr>
          <w:rFonts w:eastAsia="Times New Roman" w:cs="Arial"/>
          <w:lang w:val="ro-RO" w:eastAsia="ro-RO"/>
        </w:rPr>
        <w:t>şi</w:t>
      </w:r>
      <w:proofErr w:type="spellEnd"/>
      <w:r w:rsidRPr="002C4313">
        <w:rPr>
          <w:rFonts w:eastAsia="Times New Roman" w:cs="Arial"/>
          <w:lang w:val="ro-RO" w:eastAsia="ro-RO"/>
        </w:rPr>
        <w:t xml:space="preserve"> </w:t>
      </w:r>
      <w:proofErr w:type="spellStart"/>
      <w:r w:rsidRPr="002C4313">
        <w:rPr>
          <w:rFonts w:eastAsia="Times New Roman" w:cs="Arial"/>
          <w:lang w:val="ro-RO" w:eastAsia="ro-RO"/>
        </w:rPr>
        <w:t>internaţională</w:t>
      </w:r>
      <w:proofErr w:type="spellEnd"/>
      <w:r w:rsidRPr="002C4313">
        <w:rPr>
          <w:rFonts w:eastAsia="Times New Roman" w:cs="Arial"/>
          <w:lang w:val="ro-RO" w:eastAsia="ro-RO"/>
        </w:rPr>
        <w:t xml:space="preserve">; </w:t>
      </w:r>
      <w:r w:rsidRPr="002C4313">
        <w:rPr>
          <w:rFonts w:cs="Arial"/>
          <w:color w:val="000000"/>
          <w:lang w:val="ro-RO"/>
        </w:rPr>
        <w:t xml:space="preserve">va participa activ la implementarea tuturor </w:t>
      </w:r>
      <w:proofErr w:type="spellStart"/>
      <w:r w:rsidRPr="002C4313">
        <w:rPr>
          <w:rFonts w:cs="Arial"/>
          <w:color w:val="000000"/>
          <w:lang w:val="ro-RO"/>
        </w:rPr>
        <w:t>subactivităților</w:t>
      </w:r>
      <w:proofErr w:type="spellEnd"/>
      <w:r w:rsidRPr="002C4313">
        <w:rPr>
          <w:rFonts w:cs="Arial"/>
          <w:color w:val="000000"/>
          <w:lang w:val="ro-RO"/>
        </w:rPr>
        <w:t xml:space="preserve"> prevăzute în cererea de finanțare aferentă proiectului, conform Deciziei directorului general</w:t>
      </w:r>
      <w:r w:rsidRPr="002C4313">
        <w:rPr>
          <w:rFonts w:eastAsia="Times New Roman" w:cs="Arial"/>
          <w:lang w:val="ro-RO" w:eastAsia="ro-RO"/>
        </w:rPr>
        <w:t>;</w:t>
      </w:r>
    </w:p>
    <w:p w14:paraId="59FC484B" w14:textId="77777777" w:rsidR="002C4313" w:rsidRPr="002C4313" w:rsidRDefault="002C4313" w:rsidP="002C4313">
      <w:pPr>
        <w:numPr>
          <w:ilvl w:val="0"/>
          <w:numId w:val="7"/>
        </w:numPr>
        <w:tabs>
          <w:tab w:val="left" w:pos="567"/>
        </w:tabs>
        <w:spacing w:after="120" w:line="276" w:lineRule="auto"/>
        <w:ind w:left="567" w:hanging="207"/>
        <w:rPr>
          <w:rFonts w:eastAsia="Times New Roman" w:cs="Arial"/>
          <w:lang w:val="ro-RO" w:eastAsia="ro-RO"/>
        </w:rPr>
      </w:pPr>
      <w:proofErr w:type="spellStart"/>
      <w:r w:rsidRPr="002C4313">
        <w:rPr>
          <w:rFonts w:eastAsia="Calibri"/>
          <w:lang w:val="ro-RO" w:eastAsia="ro-RO"/>
        </w:rPr>
        <w:t>îndeplineşte</w:t>
      </w:r>
      <w:proofErr w:type="spellEnd"/>
      <w:r w:rsidRPr="002C4313">
        <w:rPr>
          <w:rFonts w:eastAsia="Calibri"/>
          <w:lang w:val="ro-RO" w:eastAsia="ro-RO"/>
        </w:rPr>
        <w:t xml:space="preserve"> orice alte </w:t>
      </w:r>
      <w:proofErr w:type="spellStart"/>
      <w:r w:rsidRPr="002C4313">
        <w:rPr>
          <w:rFonts w:eastAsia="Calibri"/>
          <w:lang w:val="ro-RO" w:eastAsia="ro-RO"/>
        </w:rPr>
        <w:t>atribuţii</w:t>
      </w:r>
      <w:proofErr w:type="spellEnd"/>
      <w:r w:rsidRPr="002C4313">
        <w:rPr>
          <w:rFonts w:eastAsia="Calibri"/>
          <w:lang w:val="ro-RO" w:eastAsia="ro-RO"/>
        </w:rPr>
        <w:t xml:space="preserve"> legate de specificul său de activitate, stabilite de conducerea </w:t>
      </w:r>
      <w:proofErr w:type="spellStart"/>
      <w:r w:rsidRPr="002C4313">
        <w:rPr>
          <w:rFonts w:eastAsia="Calibri"/>
          <w:lang w:val="ro-RO" w:eastAsia="ro-RO"/>
        </w:rPr>
        <w:t>Agenţiei</w:t>
      </w:r>
      <w:proofErr w:type="spellEnd"/>
      <w:r w:rsidRPr="002C4313">
        <w:rPr>
          <w:rFonts w:eastAsia="Calibri"/>
          <w:lang w:val="ro-RO" w:eastAsia="ro-RO"/>
        </w:rPr>
        <w:t>.</w:t>
      </w:r>
    </w:p>
    <w:p w14:paraId="3E6E43CE" w14:textId="77777777" w:rsidR="002C4313" w:rsidRPr="002C4313" w:rsidRDefault="002C4313" w:rsidP="002C4313">
      <w:pPr>
        <w:tabs>
          <w:tab w:val="left" w:pos="1080"/>
        </w:tabs>
        <w:rPr>
          <w:rFonts w:eastAsia="Times New Roman" w:cs="Arial"/>
          <w:color w:val="000000"/>
          <w:lang w:val="ro-RO" w:eastAsia="ro-RO"/>
        </w:rPr>
      </w:pPr>
      <w:r w:rsidRPr="002C4313">
        <w:rPr>
          <w:rFonts w:eastAsia="Times New Roman" w:cs="Arial"/>
          <w:color w:val="000000"/>
          <w:lang w:val="ro-RO" w:eastAsia="ro-RO"/>
        </w:rPr>
        <w:t>b) Atribuții specifice în calitate de salariat care are acces la date cu caracter personal:</w:t>
      </w:r>
    </w:p>
    <w:p w14:paraId="272C1885"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să respecte cu strictețe (procedurile interne) legislația referitoare la protecția datelor cu caracter personal, precum și procedurile privind securitatea informatică; </w:t>
      </w:r>
    </w:p>
    <w:p w14:paraId="61B56242"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să păstreze în </w:t>
      </w:r>
      <w:proofErr w:type="spellStart"/>
      <w:r w:rsidRPr="002C4313">
        <w:rPr>
          <w:rFonts w:eastAsia="Times New Roman" w:cs="Arial"/>
          <w:lang w:val="ro-RO"/>
        </w:rPr>
        <w:t>condiţii</w:t>
      </w:r>
      <w:proofErr w:type="spellEnd"/>
      <w:r w:rsidRPr="002C4313">
        <w:rPr>
          <w:rFonts w:eastAsia="Times New Roman" w:cs="Arial"/>
          <w:lang w:val="ro-RO"/>
        </w:rPr>
        <w:t xml:space="preserve"> de strictețe parolele și mijloacele tehnice de acces la datele cu caracter personal pe care le prelucrează în virtutea atribuțiilor sale de serviciu; </w:t>
      </w:r>
    </w:p>
    <w:p w14:paraId="068763CF"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14:paraId="130CA9E9"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67DEFB7A"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lastRenderedPageBreak/>
        <w:t xml:space="preserve">să interzică în mod efectiv și să împiedice accesul oricărui alt salariat la canalele de accesare a datelor personale disponibile pe computerul societății cu ajutorul căruia își desfășoară activitatea; </w:t>
      </w:r>
    </w:p>
    <w:p w14:paraId="70625B1F"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084EB25F"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4E1D8E99"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2C4313">
        <w:rPr>
          <w:rFonts w:eastAsia="Times New Roman" w:cs="Arial"/>
          <w:lang w:val="ro-RO"/>
        </w:rPr>
        <w:t>stick</w:t>
      </w:r>
      <w:proofErr w:type="spellEnd"/>
      <w:r w:rsidRPr="002C4313">
        <w:rPr>
          <w:rFonts w:eastAsia="Times New Roman" w:cs="Arial"/>
          <w:lang w:val="ro-RO"/>
        </w:rPr>
        <w:t xml:space="preserve">-uri USB, HDD, discuri rigide, căsuțe de e-mail, </w:t>
      </w:r>
      <w:proofErr w:type="spellStart"/>
      <w:r w:rsidRPr="002C4313">
        <w:rPr>
          <w:rFonts w:eastAsia="Times New Roman" w:cs="Arial"/>
          <w:lang w:val="ro-RO"/>
        </w:rPr>
        <w:t>foldere</w:t>
      </w:r>
      <w:proofErr w:type="spellEnd"/>
      <w:r w:rsidRPr="002C4313">
        <w:rPr>
          <w:rFonts w:eastAsia="Times New Roman" w:cs="Arial"/>
          <w:lang w:val="ro-RO"/>
        </w:rPr>
        <w:t xml:space="preserve"> accesibile via FTP sau orice alt mijloc tehnic; </w:t>
      </w:r>
    </w:p>
    <w:p w14:paraId="5EF4643D" w14:textId="77777777" w:rsidR="002C4313" w:rsidRPr="002C4313" w:rsidRDefault="002C4313" w:rsidP="002C4313">
      <w:pPr>
        <w:numPr>
          <w:ilvl w:val="0"/>
          <w:numId w:val="6"/>
        </w:numPr>
        <w:spacing w:after="120" w:line="276" w:lineRule="auto"/>
        <w:contextualSpacing/>
        <w:rPr>
          <w:rFonts w:eastAsia="Times New Roman" w:cs="Arial"/>
          <w:lang w:val="ro-RO"/>
        </w:rPr>
      </w:pPr>
      <w:r w:rsidRPr="002C4313">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14:paraId="4D577DF9" w14:textId="60B65E23" w:rsidR="00DA6A4E" w:rsidRDefault="002C4313" w:rsidP="002C4313">
      <w:pPr>
        <w:spacing w:line="276" w:lineRule="auto"/>
        <w:rPr>
          <w:lang w:val="ro-RO"/>
        </w:rPr>
      </w:pPr>
      <w:r w:rsidRPr="00205089">
        <w:rPr>
          <w:b/>
          <w:lang w:val="ro-RO"/>
        </w:rPr>
        <w:tab/>
      </w:r>
      <w:bookmarkEnd w:id="1"/>
      <w:r w:rsidRPr="002C4313">
        <w:rPr>
          <w:rFonts w:cs="Arial"/>
          <w:b/>
          <w:sz w:val="28"/>
          <w:szCs w:val="28"/>
          <w:lang w:val="ro-RO"/>
        </w:rPr>
        <w:t xml:space="preserve">                          </w:t>
      </w:r>
      <w:r w:rsidRPr="002C4313">
        <w:rPr>
          <w:rFonts w:cs="Arial"/>
          <w:b/>
          <w:lang w:val="ro-RO"/>
        </w:rPr>
        <w:t xml:space="preserve">                                                                            </w:t>
      </w:r>
      <w:bookmarkEnd w:id="0"/>
    </w:p>
    <w:sectPr w:rsidR="00DA6A4E"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E78F" w14:textId="77777777" w:rsidR="00D02580" w:rsidRDefault="00D02580" w:rsidP="00CD5B3B">
      <w:r>
        <w:separator/>
      </w:r>
    </w:p>
  </w:endnote>
  <w:endnote w:type="continuationSeparator" w:id="0">
    <w:p w14:paraId="1E2636EB" w14:textId="77777777" w:rsidR="00D02580" w:rsidRDefault="00D0258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9"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0AC26D7C"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2C4313">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1"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7AC16998"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2C4313">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2F4D" w14:textId="77777777" w:rsidR="00D02580" w:rsidRDefault="00D02580" w:rsidP="00CD5B3B">
      <w:r>
        <w:separator/>
      </w:r>
    </w:p>
  </w:footnote>
  <w:footnote w:type="continuationSeparator" w:id="0">
    <w:p w14:paraId="1A078955" w14:textId="77777777" w:rsidR="00D02580" w:rsidRDefault="00D0258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8"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20"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3330"/>
    <w:rsid w:val="00036CF6"/>
    <w:rsid w:val="00064502"/>
    <w:rsid w:val="000853B1"/>
    <w:rsid w:val="001003DC"/>
    <w:rsid w:val="00100F36"/>
    <w:rsid w:val="00115B52"/>
    <w:rsid w:val="0012496F"/>
    <w:rsid w:val="001277FD"/>
    <w:rsid w:val="001667D5"/>
    <w:rsid w:val="001D0DF6"/>
    <w:rsid w:val="001E0913"/>
    <w:rsid w:val="001F4EC6"/>
    <w:rsid w:val="00205089"/>
    <w:rsid w:val="00212EB0"/>
    <w:rsid w:val="00225C7C"/>
    <w:rsid w:val="002267ED"/>
    <w:rsid w:val="00232088"/>
    <w:rsid w:val="002324E8"/>
    <w:rsid w:val="00241D56"/>
    <w:rsid w:val="00257D62"/>
    <w:rsid w:val="0026793D"/>
    <w:rsid w:val="00284281"/>
    <w:rsid w:val="00293448"/>
    <w:rsid w:val="002A3CFC"/>
    <w:rsid w:val="002A5742"/>
    <w:rsid w:val="002A634A"/>
    <w:rsid w:val="002B269C"/>
    <w:rsid w:val="002B2D08"/>
    <w:rsid w:val="002C1AC2"/>
    <w:rsid w:val="002C4313"/>
    <w:rsid w:val="002D428F"/>
    <w:rsid w:val="002E4095"/>
    <w:rsid w:val="00316E63"/>
    <w:rsid w:val="00330F53"/>
    <w:rsid w:val="00336015"/>
    <w:rsid w:val="0035379B"/>
    <w:rsid w:val="00367A34"/>
    <w:rsid w:val="00376E14"/>
    <w:rsid w:val="003A2589"/>
    <w:rsid w:val="003A26C0"/>
    <w:rsid w:val="003B7109"/>
    <w:rsid w:val="003C4865"/>
    <w:rsid w:val="003C4CC2"/>
    <w:rsid w:val="003D5AD7"/>
    <w:rsid w:val="003D6A33"/>
    <w:rsid w:val="003F15EE"/>
    <w:rsid w:val="003F31BF"/>
    <w:rsid w:val="004165FF"/>
    <w:rsid w:val="0042015B"/>
    <w:rsid w:val="00433202"/>
    <w:rsid w:val="00443FC2"/>
    <w:rsid w:val="00471410"/>
    <w:rsid w:val="00471FDD"/>
    <w:rsid w:val="00472A66"/>
    <w:rsid w:val="00493AD5"/>
    <w:rsid w:val="004C57A4"/>
    <w:rsid w:val="004E78AB"/>
    <w:rsid w:val="005218E0"/>
    <w:rsid w:val="00532886"/>
    <w:rsid w:val="00533B1A"/>
    <w:rsid w:val="00537849"/>
    <w:rsid w:val="005432EB"/>
    <w:rsid w:val="00584284"/>
    <w:rsid w:val="005A3400"/>
    <w:rsid w:val="005B4AAF"/>
    <w:rsid w:val="005B6FBB"/>
    <w:rsid w:val="005C2038"/>
    <w:rsid w:val="005D3A3F"/>
    <w:rsid w:val="005E6FFA"/>
    <w:rsid w:val="00604DD4"/>
    <w:rsid w:val="00632D96"/>
    <w:rsid w:val="0065346E"/>
    <w:rsid w:val="006629C8"/>
    <w:rsid w:val="00671A0B"/>
    <w:rsid w:val="00677FEB"/>
    <w:rsid w:val="0069184A"/>
    <w:rsid w:val="006A263E"/>
    <w:rsid w:val="006B528B"/>
    <w:rsid w:val="00722BEC"/>
    <w:rsid w:val="00725F2C"/>
    <w:rsid w:val="00736036"/>
    <w:rsid w:val="0075239F"/>
    <w:rsid w:val="00757058"/>
    <w:rsid w:val="00763EB6"/>
    <w:rsid w:val="00766E0E"/>
    <w:rsid w:val="00772760"/>
    <w:rsid w:val="007772CD"/>
    <w:rsid w:val="007778B4"/>
    <w:rsid w:val="007A6931"/>
    <w:rsid w:val="007B34B9"/>
    <w:rsid w:val="007C03BB"/>
    <w:rsid w:val="007C2C57"/>
    <w:rsid w:val="007C49BB"/>
    <w:rsid w:val="008308FC"/>
    <w:rsid w:val="00831A59"/>
    <w:rsid w:val="0084283A"/>
    <w:rsid w:val="008566C4"/>
    <w:rsid w:val="00865893"/>
    <w:rsid w:val="0086686E"/>
    <w:rsid w:val="00871DA8"/>
    <w:rsid w:val="008A2AC0"/>
    <w:rsid w:val="008A4458"/>
    <w:rsid w:val="008A6108"/>
    <w:rsid w:val="008B63B2"/>
    <w:rsid w:val="008E1F73"/>
    <w:rsid w:val="00905663"/>
    <w:rsid w:val="00915096"/>
    <w:rsid w:val="00916C3A"/>
    <w:rsid w:val="00927F1D"/>
    <w:rsid w:val="00936F26"/>
    <w:rsid w:val="0094530E"/>
    <w:rsid w:val="009A2630"/>
    <w:rsid w:val="009E13C8"/>
    <w:rsid w:val="009E16F7"/>
    <w:rsid w:val="009E7609"/>
    <w:rsid w:val="00A00B13"/>
    <w:rsid w:val="00A06BA0"/>
    <w:rsid w:val="00A15F97"/>
    <w:rsid w:val="00A23CCF"/>
    <w:rsid w:val="00A522A5"/>
    <w:rsid w:val="00A70AB1"/>
    <w:rsid w:val="00A76392"/>
    <w:rsid w:val="00A7669D"/>
    <w:rsid w:val="00AA69BC"/>
    <w:rsid w:val="00AC420C"/>
    <w:rsid w:val="00AE26B4"/>
    <w:rsid w:val="00B13BB4"/>
    <w:rsid w:val="00BA52EF"/>
    <w:rsid w:val="00BB42E2"/>
    <w:rsid w:val="00BB5A41"/>
    <w:rsid w:val="00BE1D73"/>
    <w:rsid w:val="00BE7BA0"/>
    <w:rsid w:val="00C05271"/>
    <w:rsid w:val="00C05F49"/>
    <w:rsid w:val="00C150DE"/>
    <w:rsid w:val="00C20EF1"/>
    <w:rsid w:val="00C46E68"/>
    <w:rsid w:val="00C63CA9"/>
    <w:rsid w:val="00C66FC3"/>
    <w:rsid w:val="00C9644D"/>
    <w:rsid w:val="00CA346E"/>
    <w:rsid w:val="00CA7900"/>
    <w:rsid w:val="00CC36D2"/>
    <w:rsid w:val="00CC4CAC"/>
    <w:rsid w:val="00CD0C6C"/>
    <w:rsid w:val="00CD0F06"/>
    <w:rsid w:val="00CD160F"/>
    <w:rsid w:val="00CD5B3B"/>
    <w:rsid w:val="00CE4794"/>
    <w:rsid w:val="00D02580"/>
    <w:rsid w:val="00D02E6A"/>
    <w:rsid w:val="00D06E9C"/>
    <w:rsid w:val="00D1091E"/>
    <w:rsid w:val="00D26CB8"/>
    <w:rsid w:val="00D3015C"/>
    <w:rsid w:val="00D33B09"/>
    <w:rsid w:val="00D43F5A"/>
    <w:rsid w:val="00D5398D"/>
    <w:rsid w:val="00D54AAC"/>
    <w:rsid w:val="00D7484E"/>
    <w:rsid w:val="00D751D8"/>
    <w:rsid w:val="00D8307A"/>
    <w:rsid w:val="00D86F1D"/>
    <w:rsid w:val="00D9324F"/>
    <w:rsid w:val="00DA6A4E"/>
    <w:rsid w:val="00DB36BE"/>
    <w:rsid w:val="00DF5344"/>
    <w:rsid w:val="00E07651"/>
    <w:rsid w:val="00E16D6D"/>
    <w:rsid w:val="00E21399"/>
    <w:rsid w:val="00E50185"/>
    <w:rsid w:val="00E51972"/>
    <w:rsid w:val="00E562FC"/>
    <w:rsid w:val="00E63A2C"/>
    <w:rsid w:val="00E80D5E"/>
    <w:rsid w:val="00E91456"/>
    <w:rsid w:val="00EA0F6C"/>
    <w:rsid w:val="00EB2FC6"/>
    <w:rsid w:val="00EC1EE8"/>
    <w:rsid w:val="00EE32F2"/>
    <w:rsid w:val="00EF563F"/>
    <w:rsid w:val="00F007DE"/>
    <w:rsid w:val="00F30501"/>
    <w:rsid w:val="00F33E18"/>
    <w:rsid w:val="00F34831"/>
    <w:rsid w:val="00F40377"/>
    <w:rsid w:val="00F448C2"/>
    <w:rsid w:val="00F56471"/>
    <w:rsid w:val="00F67D20"/>
    <w:rsid w:val="00FA7C03"/>
    <w:rsid w:val="00FB197D"/>
    <w:rsid w:val="00FB6278"/>
    <w:rsid w:val="00FB67A6"/>
    <w:rsid w:val="00FB6D27"/>
    <w:rsid w:val="00FC4284"/>
    <w:rsid w:val="00FD3A2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E226-2A94-4BFE-9059-F9EBFA9E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966</Words>
  <Characters>5510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4</cp:revision>
  <cp:lastPrinted>2022-01-17T09:25:00Z</cp:lastPrinted>
  <dcterms:created xsi:type="dcterms:W3CDTF">2022-02-02T07:18:00Z</dcterms:created>
  <dcterms:modified xsi:type="dcterms:W3CDTF">2022-02-02T07:19:00Z</dcterms:modified>
</cp:coreProperties>
</file>